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392" w:rsidRPr="00AA6392" w:rsidRDefault="00AA6392" w:rsidP="00A86C0A">
      <w:pPr>
        <w:rPr>
          <w:rFonts w:ascii="Garamond" w:hAnsi="Garamond"/>
          <w:bCs/>
          <w:color w:val="002060"/>
          <w:sz w:val="22"/>
          <w:szCs w:val="22"/>
        </w:rPr>
      </w:pPr>
      <w:r w:rsidRPr="00AA6392">
        <w:rPr>
          <w:rFonts w:ascii="Garamond" w:hAnsi="Garamond"/>
          <w:bCs/>
          <w:color w:val="002060"/>
          <w:sz w:val="22"/>
          <w:szCs w:val="22"/>
        </w:rPr>
        <w:t>02 March 2016</w:t>
      </w:r>
    </w:p>
    <w:p w:rsidR="00AA6392" w:rsidRDefault="00AA6392" w:rsidP="00A86C0A">
      <w:pPr>
        <w:rPr>
          <w:rFonts w:ascii="Garamond" w:hAnsi="Garamond"/>
          <w:b/>
          <w:bCs/>
          <w:color w:val="002060"/>
          <w:highlight w:val="yellow"/>
        </w:rPr>
      </w:pPr>
    </w:p>
    <w:p w:rsidR="00AA6392" w:rsidRDefault="00AA6392" w:rsidP="00A86C0A">
      <w:pPr>
        <w:rPr>
          <w:rFonts w:ascii="Garamond" w:hAnsi="Garamond"/>
          <w:b/>
          <w:bCs/>
          <w:color w:val="002060"/>
          <w:highlight w:val="yellow"/>
        </w:rPr>
      </w:pPr>
    </w:p>
    <w:p w:rsidR="00A86C0A" w:rsidRDefault="00A86C0A" w:rsidP="00A86C0A">
      <w:pPr>
        <w:rPr>
          <w:rFonts w:ascii="Garamond" w:hAnsi="Garamond"/>
          <w:b/>
          <w:bCs/>
          <w:color w:val="002060"/>
        </w:rPr>
      </w:pPr>
      <w:bookmarkStart w:id="0" w:name="_GoBack"/>
      <w:bookmarkEnd w:id="0"/>
      <w:r>
        <w:rPr>
          <w:rFonts w:ascii="Garamond" w:hAnsi="Garamond"/>
          <w:b/>
          <w:bCs/>
          <w:color w:val="002060"/>
          <w:highlight w:val="yellow"/>
        </w:rPr>
        <w:t>Dear Project Group for the Revision of OIML R71 “</w:t>
      </w:r>
      <w:r>
        <w:rPr>
          <w:rFonts w:ascii="Garamond" w:hAnsi="Garamond"/>
          <w:b/>
          <w:bCs/>
          <w:i/>
          <w:iCs/>
          <w:color w:val="002060"/>
          <w:highlight w:val="yellow"/>
        </w:rPr>
        <w:t>Fixed Storage Tanks</w:t>
      </w:r>
      <w:r>
        <w:rPr>
          <w:rFonts w:ascii="Garamond" w:hAnsi="Garamond"/>
          <w:b/>
          <w:bCs/>
          <w:color w:val="002060"/>
          <w:highlight w:val="yellow"/>
        </w:rPr>
        <w:t>”:</w:t>
      </w:r>
    </w:p>
    <w:p w:rsidR="00A86C0A" w:rsidRDefault="00A86C0A" w:rsidP="00A86C0A">
      <w:pPr>
        <w:rPr>
          <w:rFonts w:ascii="Garamond" w:hAnsi="Garamond"/>
          <w:color w:val="002060"/>
          <w:sz w:val="22"/>
          <w:szCs w:val="22"/>
        </w:rPr>
      </w:pPr>
      <w:r>
        <w:rPr>
          <w:rFonts w:ascii="Garamond" w:hAnsi="Garamond"/>
          <w:color w:val="002060"/>
          <w:sz w:val="22"/>
          <w:szCs w:val="22"/>
        </w:rPr>
        <w:t xml:space="preserve">            </w:t>
      </w:r>
    </w:p>
    <w:p w:rsidR="00A86C0A" w:rsidRDefault="00A86C0A" w:rsidP="00A86C0A">
      <w:pPr>
        <w:ind w:left="720"/>
        <w:rPr>
          <w:rFonts w:ascii="Garamond" w:hAnsi="Garamond"/>
          <w:color w:val="002060"/>
          <w:sz w:val="22"/>
          <w:szCs w:val="22"/>
        </w:rPr>
      </w:pPr>
      <w:r>
        <w:rPr>
          <w:rFonts w:ascii="Garamond" w:hAnsi="Garamond"/>
          <w:color w:val="002060"/>
          <w:sz w:val="22"/>
          <w:szCs w:val="22"/>
        </w:rPr>
        <w:t>(</w:t>
      </w:r>
      <w:proofErr w:type="gramStart"/>
      <w:r>
        <w:rPr>
          <w:rFonts w:ascii="Garamond" w:hAnsi="Garamond"/>
          <w:color w:val="002060"/>
          <w:sz w:val="22"/>
          <w:szCs w:val="22"/>
        </w:rPr>
        <w:t>there</w:t>
      </w:r>
      <w:proofErr w:type="gramEnd"/>
      <w:r>
        <w:rPr>
          <w:rFonts w:ascii="Garamond" w:hAnsi="Garamond"/>
          <w:color w:val="002060"/>
          <w:sz w:val="22"/>
          <w:szCs w:val="22"/>
        </w:rPr>
        <w:t xml:space="preserve"> are the 78 recipients in the “To” line of this email)</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r>
        <w:rPr>
          <w:rFonts w:ascii="Garamond" w:hAnsi="Garamond"/>
          <w:color w:val="002060"/>
          <w:sz w:val="22"/>
          <w:szCs w:val="22"/>
        </w:rPr>
        <w:t>Please take the time to read this full/lengthy email.</w:t>
      </w:r>
    </w:p>
    <w:p w:rsidR="00A86C0A" w:rsidRDefault="00A86C0A" w:rsidP="00A86C0A">
      <w:pPr>
        <w:ind w:left="720"/>
        <w:rPr>
          <w:rFonts w:ascii="Garamond" w:hAnsi="Garamond"/>
          <w:color w:val="002060"/>
          <w:sz w:val="22"/>
          <w:szCs w:val="22"/>
        </w:rPr>
      </w:pPr>
      <w:r>
        <w:rPr>
          <w:rFonts w:ascii="Garamond" w:hAnsi="Garamond"/>
          <w:color w:val="002060"/>
          <w:sz w:val="22"/>
          <w:szCs w:val="22"/>
        </w:rPr>
        <w:t>(</w:t>
      </w:r>
      <w:r>
        <w:rPr>
          <w:rFonts w:ascii="Garamond" w:hAnsi="Garamond"/>
          <w:i/>
          <w:iCs/>
          <w:color w:val="002060"/>
        </w:rPr>
        <w:t>Please note:  I will also be sending an almost identical email to the “sister-project” R85 Project Group.</w:t>
      </w:r>
      <w:r>
        <w:rPr>
          <w:rFonts w:ascii="Garamond" w:hAnsi="Garamond"/>
          <w:color w:val="002060"/>
          <w:sz w:val="22"/>
          <w:szCs w:val="22"/>
        </w:rPr>
        <w:t>)</w:t>
      </w:r>
    </w:p>
    <w:p w:rsidR="00A86C0A" w:rsidRDefault="00A86C0A" w:rsidP="00A86C0A">
      <w:pPr>
        <w:rPr>
          <w:rFonts w:ascii="Garamond" w:hAnsi="Garamond"/>
          <w:color w:val="002060"/>
          <w:sz w:val="22"/>
          <w:szCs w:val="22"/>
        </w:rPr>
      </w:pPr>
    </w:p>
    <w:p w:rsidR="00A86C0A" w:rsidRDefault="00A86C0A" w:rsidP="00A86C0A">
      <w:pPr>
        <w:rPr>
          <w:rFonts w:ascii="Garamond" w:hAnsi="Garamond"/>
          <w:b/>
          <w:bCs/>
          <w:color w:val="002060"/>
          <w:u w:val="single"/>
        </w:rPr>
      </w:pPr>
      <w:r>
        <w:rPr>
          <w:rFonts w:ascii="Garamond" w:hAnsi="Garamond"/>
          <w:b/>
          <w:bCs/>
          <w:color w:val="002060"/>
          <w:u w:val="single"/>
        </w:rPr>
        <w:t>R71 PG Contact List</w:t>
      </w:r>
    </w:p>
    <w:p w:rsidR="00A86C0A" w:rsidRDefault="00A86C0A" w:rsidP="00A86C0A">
      <w:pPr>
        <w:rPr>
          <w:rFonts w:ascii="Garamond" w:hAnsi="Garamond"/>
          <w:color w:val="002060"/>
          <w:sz w:val="22"/>
          <w:szCs w:val="22"/>
        </w:rPr>
      </w:pPr>
      <w:r>
        <w:rPr>
          <w:rFonts w:ascii="Garamond" w:hAnsi="Garamond"/>
          <w:color w:val="002060"/>
          <w:sz w:val="22"/>
          <w:szCs w:val="22"/>
        </w:rPr>
        <w:t>This is an attempt to send an email using a distribution list that was obtained directly from the OIML website.  All of the R71 Project Group participating member states (15), observer member states (20), liaison organizations (1), and the currently designated main contacts/other contacts for each can be viewed on the following page on the OIML website:</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hyperlink r:id="rId6" w:history="1">
        <w:r>
          <w:rPr>
            <w:rStyle w:val="Hyperlink"/>
            <w:rFonts w:ascii="Garamond" w:hAnsi="Garamond"/>
            <w:sz w:val="22"/>
            <w:szCs w:val="22"/>
          </w:rPr>
          <w:t>https://www.oiml.org/en/technical-work/projectedit_view?idsc=12&amp;sclabel=Static%20volume%20and%20mass%20measurement&amp;idtc=8&amp;scnum=1&amp;tcnum=8&amp;tclabel=Measurement%20of%20quantities%20of%20fluids&amp;idproject=414&amp;projectnum=9&amp;projectlabel=Revision%20of%20R71%20-%20Fixed%20storage%20tanks.%20General%20requirements</w:t>
        </w:r>
      </w:hyperlink>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r>
        <w:rPr>
          <w:rFonts w:ascii="Garamond" w:hAnsi="Garamond"/>
          <w:color w:val="002060"/>
          <w:sz w:val="22"/>
          <w:szCs w:val="22"/>
        </w:rPr>
        <w:t xml:space="preserve">(It will probably be much easier to look at the information on the website (click on “contact list”) than trying to pick names and emails out of the “To” list on this email.) </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r>
        <w:rPr>
          <w:rFonts w:ascii="Garamond" w:hAnsi="Garamond"/>
          <w:color w:val="002060"/>
          <w:sz w:val="22"/>
          <w:szCs w:val="22"/>
        </w:rPr>
        <w:t xml:space="preserve">As you are reading this email, please take a few minutes to </w:t>
      </w:r>
      <w:r>
        <w:rPr>
          <w:rFonts w:ascii="Garamond" w:hAnsi="Garamond"/>
          <w:b/>
          <w:bCs/>
          <w:color w:val="002060"/>
          <w:sz w:val="22"/>
          <w:szCs w:val="22"/>
        </w:rPr>
        <w:t>ensure that the PG status and contact information for your member state is correct</w:t>
      </w:r>
      <w:r>
        <w:rPr>
          <w:rFonts w:ascii="Garamond" w:hAnsi="Garamond"/>
          <w:color w:val="002060"/>
          <w:sz w:val="22"/>
          <w:szCs w:val="22"/>
        </w:rPr>
        <w:t>.   If you are the designated main contact from your member state, please work with your CIML member/assignee to make any needed changes for your participation on the R71 PG.  CIML members/assignees can be found using the following web page:</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hyperlink r:id="rId7" w:history="1">
        <w:r>
          <w:rPr>
            <w:rStyle w:val="Hyperlink"/>
            <w:rFonts w:ascii="Garamond" w:hAnsi="Garamond"/>
            <w:sz w:val="22"/>
            <w:szCs w:val="22"/>
          </w:rPr>
          <w:t>https://www.oiml.org/en/structure/members/memberslist_view?varMember=1</w:t>
        </w:r>
      </w:hyperlink>
    </w:p>
    <w:p w:rsidR="00A86C0A" w:rsidRDefault="00A86C0A" w:rsidP="00A86C0A">
      <w:pPr>
        <w:rPr>
          <w:rFonts w:ascii="Garamond" w:hAnsi="Garamond"/>
          <w:color w:val="002060"/>
          <w:sz w:val="22"/>
          <w:szCs w:val="22"/>
        </w:rPr>
      </w:pPr>
    </w:p>
    <w:p w:rsidR="00A86C0A" w:rsidRDefault="00A86C0A" w:rsidP="00A86C0A">
      <w:pPr>
        <w:ind w:left="720"/>
        <w:rPr>
          <w:rFonts w:ascii="Garamond" w:hAnsi="Garamond"/>
          <w:color w:val="002060"/>
          <w:sz w:val="22"/>
          <w:szCs w:val="22"/>
          <w:u w:val="single"/>
        </w:rPr>
      </w:pPr>
      <w:r>
        <w:rPr>
          <w:rFonts w:ascii="Garamond" w:hAnsi="Garamond"/>
          <w:color w:val="002060"/>
          <w:sz w:val="22"/>
          <w:szCs w:val="22"/>
          <w:u w:val="single"/>
        </w:rPr>
        <w:t>Please note:</w:t>
      </w:r>
    </w:p>
    <w:p w:rsidR="00A86C0A" w:rsidRDefault="00A86C0A" w:rsidP="00A86C0A">
      <w:pPr>
        <w:numPr>
          <w:ilvl w:val="0"/>
          <w:numId w:val="1"/>
        </w:numPr>
        <w:rPr>
          <w:rFonts w:ascii="Garamond" w:hAnsi="Garamond"/>
          <w:color w:val="002060"/>
          <w:sz w:val="22"/>
          <w:szCs w:val="22"/>
        </w:rPr>
      </w:pPr>
      <w:r>
        <w:rPr>
          <w:rFonts w:ascii="Garamond" w:hAnsi="Garamond"/>
          <w:color w:val="002060"/>
          <w:sz w:val="22"/>
          <w:szCs w:val="22"/>
        </w:rPr>
        <w:t>The work on this project group will require access to the fairly recently developed “PG Workspaces.”  If you don’t already know how to use this, I can cover instructions in a future email.  (Or you can ask the BIML to assist you with a login and creating a password.)</w:t>
      </w:r>
    </w:p>
    <w:p w:rsidR="00A86C0A" w:rsidRDefault="00A86C0A" w:rsidP="00A86C0A">
      <w:pPr>
        <w:numPr>
          <w:ilvl w:val="0"/>
          <w:numId w:val="1"/>
        </w:numPr>
        <w:rPr>
          <w:rFonts w:ascii="Garamond" w:hAnsi="Garamond"/>
          <w:color w:val="002060"/>
          <w:sz w:val="22"/>
          <w:szCs w:val="22"/>
        </w:rPr>
      </w:pPr>
      <w:r>
        <w:rPr>
          <w:rFonts w:ascii="Garamond" w:hAnsi="Garamond"/>
          <w:color w:val="002060"/>
          <w:sz w:val="22"/>
          <w:szCs w:val="22"/>
        </w:rPr>
        <w:t>The BIML has informed me that a couple Member States were recently “down-graded” from P-members to O-members on this PG because they had not provided information that was requested on a BIML inquiry.  So … please ensure that your status on the PG is what you want it to be.</w:t>
      </w:r>
    </w:p>
    <w:p w:rsidR="00A86C0A" w:rsidRDefault="00A86C0A" w:rsidP="00A86C0A">
      <w:pPr>
        <w:rPr>
          <w:rFonts w:ascii="Garamond" w:hAnsi="Garamond"/>
          <w:b/>
          <w:bCs/>
          <w:color w:val="002060"/>
          <w:u w:val="single"/>
        </w:rPr>
      </w:pPr>
    </w:p>
    <w:p w:rsidR="00A86C0A" w:rsidRDefault="00A86C0A" w:rsidP="00A86C0A">
      <w:pPr>
        <w:rPr>
          <w:rFonts w:ascii="Garamond" w:hAnsi="Garamond"/>
          <w:b/>
          <w:bCs/>
          <w:color w:val="002060"/>
          <w:u w:val="single"/>
        </w:rPr>
      </w:pPr>
    </w:p>
    <w:p w:rsidR="00A86C0A" w:rsidRDefault="00A86C0A" w:rsidP="00A86C0A">
      <w:pPr>
        <w:rPr>
          <w:rFonts w:ascii="Garamond" w:hAnsi="Garamond"/>
          <w:b/>
          <w:bCs/>
          <w:color w:val="002060"/>
          <w:u w:val="single"/>
        </w:rPr>
      </w:pPr>
      <w:r>
        <w:rPr>
          <w:rFonts w:ascii="Garamond" w:hAnsi="Garamond"/>
          <w:b/>
          <w:bCs/>
          <w:color w:val="002060"/>
          <w:u w:val="single"/>
        </w:rPr>
        <w:t xml:space="preserve">1CD Package of OIML R71 is </w:t>
      </w:r>
      <w:proofErr w:type="gramStart"/>
      <w:r>
        <w:rPr>
          <w:rFonts w:ascii="Garamond" w:hAnsi="Garamond"/>
          <w:b/>
          <w:bCs/>
          <w:color w:val="002060"/>
          <w:u w:val="single"/>
        </w:rPr>
        <w:t>Attached</w:t>
      </w:r>
      <w:proofErr w:type="gramEnd"/>
      <w:r>
        <w:rPr>
          <w:rFonts w:ascii="Garamond" w:hAnsi="Garamond"/>
          <w:b/>
          <w:bCs/>
          <w:color w:val="002060"/>
          <w:u w:val="single"/>
        </w:rPr>
        <w:t xml:space="preserve"> to this Email</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r>
        <w:rPr>
          <w:rFonts w:ascii="Garamond" w:hAnsi="Garamond"/>
          <w:color w:val="002060"/>
          <w:sz w:val="22"/>
          <w:szCs w:val="22"/>
        </w:rPr>
        <w:t>Please find attached the First Committee Draft (1CD) package of OIML R71 which includes the following 3 documents:</w:t>
      </w:r>
    </w:p>
    <w:p w:rsidR="00A86C0A" w:rsidRDefault="00A86C0A" w:rsidP="00A86C0A">
      <w:pPr>
        <w:pStyle w:val="ListParagraph"/>
        <w:numPr>
          <w:ilvl w:val="0"/>
          <w:numId w:val="2"/>
        </w:numPr>
        <w:rPr>
          <w:rFonts w:ascii="Garamond" w:hAnsi="Garamond"/>
          <w:color w:val="002060"/>
          <w:sz w:val="22"/>
          <w:szCs w:val="22"/>
        </w:rPr>
      </w:pPr>
      <w:r>
        <w:rPr>
          <w:rFonts w:ascii="Garamond" w:hAnsi="Garamond"/>
          <w:color w:val="002060"/>
          <w:sz w:val="22"/>
          <w:szCs w:val="22"/>
        </w:rPr>
        <w:t>OIML R71, 1CD (mark-up version, 02 March 2016) showing all proposed changes to R71:2008;</w:t>
      </w:r>
    </w:p>
    <w:p w:rsidR="00A86C0A" w:rsidRDefault="00A86C0A" w:rsidP="00A86C0A">
      <w:pPr>
        <w:pStyle w:val="ListParagraph"/>
        <w:numPr>
          <w:ilvl w:val="0"/>
          <w:numId w:val="2"/>
        </w:numPr>
        <w:rPr>
          <w:rFonts w:ascii="Garamond" w:hAnsi="Garamond"/>
          <w:color w:val="002060"/>
          <w:sz w:val="22"/>
          <w:szCs w:val="22"/>
        </w:rPr>
      </w:pPr>
      <w:r>
        <w:rPr>
          <w:rFonts w:ascii="Garamond" w:hAnsi="Garamond"/>
          <w:color w:val="002060"/>
          <w:sz w:val="22"/>
          <w:szCs w:val="22"/>
        </w:rPr>
        <w:t>OIML R71, 1CD (clean version, 02 March 2016); and</w:t>
      </w:r>
    </w:p>
    <w:p w:rsidR="00A86C0A" w:rsidRDefault="00A86C0A" w:rsidP="00A86C0A">
      <w:pPr>
        <w:pStyle w:val="ListParagraph"/>
        <w:numPr>
          <w:ilvl w:val="0"/>
          <w:numId w:val="2"/>
        </w:numPr>
        <w:rPr>
          <w:rFonts w:ascii="Garamond" w:hAnsi="Garamond"/>
          <w:color w:val="002060"/>
          <w:sz w:val="22"/>
          <w:szCs w:val="22"/>
        </w:rPr>
      </w:pPr>
      <w:proofErr w:type="gramStart"/>
      <w:r>
        <w:rPr>
          <w:rFonts w:ascii="Garamond" w:hAnsi="Garamond"/>
          <w:color w:val="002060"/>
          <w:sz w:val="22"/>
          <w:szCs w:val="22"/>
        </w:rPr>
        <w:t>the</w:t>
      </w:r>
      <w:proofErr w:type="gramEnd"/>
      <w:r>
        <w:rPr>
          <w:rFonts w:ascii="Garamond" w:hAnsi="Garamond"/>
          <w:color w:val="002060"/>
          <w:sz w:val="22"/>
          <w:szCs w:val="22"/>
        </w:rPr>
        <w:t xml:space="preserve"> OIML R71 Comment Submission Form on the 1CD.</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r>
        <w:rPr>
          <w:rFonts w:ascii="Garamond" w:hAnsi="Garamond"/>
          <w:color w:val="002060"/>
          <w:sz w:val="22"/>
          <w:szCs w:val="22"/>
        </w:rPr>
        <w:t xml:space="preserve">Please note that I have also posted these three documents on the PG workspaces (see note a) above).  </w:t>
      </w:r>
    </w:p>
    <w:p w:rsidR="00AA6392" w:rsidRDefault="00AA6392" w:rsidP="00A86C0A">
      <w:pPr>
        <w:rPr>
          <w:rFonts w:ascii="Garamond" w:hAnsi="Garamond"/>
          <w:b/>
          <w:bCs/>
          <w:color w:val="002060"/>
          <w:u w:val="single"/>
        </w:rPr>
      </w:pPr>
    </w:p>
    <w:p w:rsidR="00A86C0A" w:rsidRDefault="00A86C0A" w:rsidP="00A86C0A">
      <w:pPr>
        <w:rPr>
          <w:rFonts w:ascii="Garamond" w:hAnsi="Garamond"/>
          <w:b/>
          <w:bCs/>
          <w:color w:val="002060"/>
          <w:u w:val="single"/>
        </w:rPr>
      </w:pPr>
      <w:r>
        <w:rPr>
          <w:rFonts w:ascii="Garamond" w:hAnsi="Garamond"/>
          <w:b/>
          <w:bCs/>
          <w:color w:val="002060"/>
          <w:u w:val="single"/>
        </w:rPr>
        <w:t>Comment Submission on the 1CD Package of R71</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r>
        <w:rPr>
          <w:rFonts w:ascii="Garamond" w:hAnsi="Garamond"/>
          <w:color w:val="002060"/>
          <w:sz w:val="22"/>
          <w:szCs w:val="22"/>
        </w:rPr>
        <w:t>Using the attached comment submission form, project group “main contacts” may submit comments on the 1CD package either using the comment feature on the PG workspaces and/or attached to an email back to me.  Doing both would be great</w:t>
      </w:r>
      <w:proofErr w:type="gramStart"/>
      <w:r>
        <w:rPr>
          <w:rFonts w:ascii="Garamond" w:hAnsi="Garamond"/>
          <w:color w:val="002060"/>
          <w:sz w:val="22"/>
          <w:szCs w:val="22"/>
        </w:rPr>
        <w:t>!.</w:t>
      </w:r>
      <w:proofErr w:type="gramEnd"/>
      <w:r>
        <w:rPr>
          <w:rFonts w:ascii="Garamond" w:hAnsi="Garamond"/>
          <w:color w:val="002060"/>
          <w:sz w:val="22"/>
          <w:szCs w:val="22"/>
        </w:rPr>
        <w:t xml:space="preserve">  </w:t>
      </w:r>
    </w:p>
    <w:p w:rsidR="00A86C0A" w:rsidRDefault="00A86C0A" w:rsidP="00A86C0A">
      <w:pPr>
        <w:rPr>
          <w:rFonts w:ascii="Garamond" w:hAnsi="Garamond"/>
          <w:b/>
          <w:bCs/>
          <w:color w:val="002060"/>
          <w:u w:val="single"/>
        </w:rPr>
      </w:pPr>
    </w:p>
    <w:p w:rsidR="00A86C0A" w:rsidRDefault="00A86C0A" w:rsidP="00A86C0A">
      <w:pPr>
        <w:ind w:left="720"/>
        <w:rPr>
          <w:rFonts w:ascii="Garamond" w:hAnsi="Garamond"/>
          <w:b/>
          <w:bCs/>
          <w:color w:val="002060"/>
          <w:u w:val="single"/>
        </w:rPr>
      </w:pPr>
      <w:r>
        <w:rPr>
          <w:rFonts w:ascii="Garamond" w:hAnsi="Garamond"/>
          <w:b/>
          <w:bCs/>
          <w:color w:val="002060"/>
          <w:highlight w:val="yellow"/>
        </w:rPr>
        <w:t xml:space="preserve">Closing date for comment submission on the 1CD of R71:  </w:t>
      </w:r>
      <w:r>
        <w:rPr>
          <w:rFonts w:ascii="Garamond" w:hAnsi="Garamond"/>
          <w:b/>
          <w:bCs/>
          <w:color w:val="002060"/>
          <w:highlight w:val="yellow"/>
          <w:u w:val="single"/>
        </w:rPr>
        <w:t>02 June 2016</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r>
        <w:rPr>
          <w:rFonts w:ascii="Garamond" w:hAnsi="Garamond"/>
          <w:color w:val="002060"/>
          <w:sz w:val="22"/>
          <w:szCs w:val="22"/>
        </w:rPr>
        <w:t>Because the TC8/SC1 subcommittee has already scheduled a meeting (for 14-16 June 2016 in Sweden, see below), I am going to “request” that comments on the 1CD be returned to me after 2.5 months instead of the normal 3 months.  This way, I can quickly compile all of the comments that I have received at that point and ensure that planned TC8/SC1 meeting participants have a few weeks to review these comments before the meeting.</w:t>
      </w:r>
    </w:p>
    <w:p w:rsidR="00A86C0A" w:rsidRDefault="00A86C0A" w:rsidP="00A86C0A">
      <w:pPr>
        <w:rPr>
          <w:rFonts w:ascii="Garamond" w:hAnsi="Garamond"/>
          <w:b/>
          <w:bCs/>
          <w:color w:val="002060"/>
          <w:u w:val="single"/>
        </w:rPr>
      </w:pPr>
    </w:p>
    <w:p w:rsidR="00A86C0A" w:rsidRDefault="00A86C0A" w:rsidP="00A86C0A">
      <w:pPr>
        <w:ind w:left="720"/>
        <w:rPr>
          <w:rFonts w:ascii="Garamond" w:hAnsi="Garamond"/>
          <w:b/>
          <w:bCs/>
          <w:color w:val="002060"/>
          <w:sz w:val="22"/>
          <w:szCs w:val="22"/>
        </w:rPr>
      </w:pPr>
      <w:r>
        <w:rPr>
          <w:rFonts w:ascii="Garamond" w:hAnsi="Garamond"/>
          <w:b/>
          <w:bCs/>
          <w:color w:val="002060"/>
          <w:sz w:val="22"/>
          <w:szCs w:val="22"/>
          <w:highlight w:val="yellow"/>
        </w:rPr>
        <w:t>Preferable/requested date for comment submission on the 1CD of R71:  16 May 2016</w:t>
      </w:r>
    </w:p>
    <w:p w:rsidR="00A86C0A" w:rsidRDefault="00A86C0A" w:rsidP="00A86C0A">
      <w:pPr>
        <w:rPr>
          <w:rFonts w:ascii="Garamond" w:hAnsi="Garamond"/>
          <w:b/>
          <w:bCs/>
          <w:color w:val="002060"/>
          <w:u w:val="single"/>
        </w:rPr>
      </w:pPr>
    </w:p>
    <w:p w:rsidR="00A86C0A" w:rsidRDefault="00A86C0A" w:rsidP="00A86C0A">
      <w:pPr>
        <w:rPr>
          <w:rFonts w:ascii="Garamond" w:hAnsi="Garamond"/>
          <w:color w:val="002060"/>
          <w:sz w:val="22"/>
          <w:szCs w:val="22"/>
        </w:rPr>
      </w:pPr>
      <w:r>
        <w:rPr>
          <w:rFonts w:ascii="Garamond" w:hAnsi="Garamond"/>
          <w:color w:val="002060"/>
          <w:sz w:val="22"/>
          <w:szCs w:val="22"/>
        </w:rPr>
        <w:t xml:space="preserve">Even though I have “requested” comments be submitted a little early, please know that all comments received before the closing date deadline (02 June 2016) will receive the full consideration of the project group. </w:t>
      </w:r>
    </w:p>
    <w:p w:rsidR="00A86C0A" w:rsidRDefault="00A86C0A" w:rsidP="00A86C0A">
      <w:pPr>
        <w:rPr>
          <w:rFonts w:ascii="Garamond" w:hAnsi="Garamond"/>
          <w:b/>
          <w:bCs/>
          <w:color w:val="002060"/>
          <w:u w:val="single"/>
        </w:rPr>
      </w:pPr>
    </w:p>
    <w:p w:rsidR="00A86C0A" w:rsidRDefault="00A86C0A" w:rsidP="00A86C0A">
      <w:pPr>
        <w:rPr>
          <w:rFonts w:ascii="Garamond" w:hAnsi="Garamond"/>
          <w:b/>
          <w:bCs/>
          <w:color w:val="002060"/>
          <w:u w:val="single"/>
        </w:rPr>
      </w:pPr>
    </w:p>
    <w:p w:rsidR="00A86C0A" w:rsidRDefault="00A86C0A" w:rsidP="00A86C0A">
      <w:pPr>
        <w:rPr>
          <w:rFonts w:ascii="Garamond" w:hAnsi="Garamond"/>
          <w:b/>
          <w:bCs/>
          <w:color w:val="002060"/>
          <w:u w:val="single"/>
        </w:rPr>
      </w:pPr>
      <w:r>
        <w:rPr>
          <w:rFonts w:ascii="Garamond" w:hAnsi="Garamond"/>
          <w:b/>
          <w:bCs/>
          <w:color w:val="002060"/>
          <w:u w:val="single"/>
        </w:rPr>
        <w:t>OIML TC8/SC1 Subcommittee Meeting</w:t>
      </w:r>
    </w:p>
    <w:p w:rsidR="00A86C0A" w:rsidRDefault="00A86C0A" w:rsidP="00A86C0A">
      <w:pPr>
        <w:rPr>
          <w:rFonts w:ascii="Garamond" w:hAnsi="Garamond"/>
          <w:b/>
          <w:bCs/>
          <w:color w:val="002060"/>
          <w:u w:val="single"/>
        </w:rPr>
      </w:pPr>
    </w:p>
    <w:p w:rsidR="00A86C0A" w:rsidRDefault="00A86C0A" w:rsidP="00A86C0A">
      <w:pPr>
        <w:rPr>
          <w:rFonts w:ascii="Garamond" w:hAnsi="Garamond"/>
          <w:color w:val="002060"/>
          <w:sz w:val="22"/>
          <w:szCs w:val="22"/>
        </w:rPr>
      </w:pPr>
      <w:r>
        <w:rPr>
          <w:rFonts w:ascii="Garamond" w:hAnsi="Garamond"/>
          <w:color w:val="002060"/>
          <w:sz w:val="22"/>
          <w:szCs w:val="22"/>
        </w:rPr>
        <w:t>As decided by the subcommittee at their last meeting in Maulburg, Germany in December 2015 and as posted on the OIML website “events page” since January … the following meeting has been scheduled:</w:t>
      </w:r>
    </w:p>
    <w:p w:rsidR="00A86C0A" w:rsidRDefault="00A86C0A" w:rsidP="00A86C0A">
      <w:pPr>
        <w:rPr>
          <w:rFonts w:ascii="Garamond" w:hAnsi="Garamond"/>
          <w:color w:val="002060"/>
          <w:sz w:val="22"/>
          <w:szCs w:val="22"/>
        </w:rPr>
      </w:pPr>
    </w:p>
    <w:p w:rsidR="00A86C0A" w:rsidRDefault="00A86C0A" w:rsidP="00A86C0A">
      <w:pPr>
        <w:ind w:left="720"/>
        <w:rPr>
          <w:rFonts w:ascii="Garamond" w:hAnsi="Garamond"/>
          <w:color w:val="002060"/>
          <w:sz w:val="22"/>
          <w:szCs w:val="22"/>
        </w:rPr>
      </w:pPr>
      <w:r>
        <w:rPr>
          <w:rFonts w:ascii="Garamond" w:hAnsi="Garamond"/>
          <w:color w:val="002060"/>
          <w:sz w:val="22"/>
          <w:szCs w:val="22"/>
        </w:rPr>
        <w:t>OIML TC8/SC1 Subcommittee Meeting</w:t>
      </w:r>
    </w:p>
    <w:p w:rsidR="00A86C0A" w:rsidRDefault="00A86C0A" w:rsidP="00A86C0A">
      <w:pPr>
        <w:ind w:left="720"/>
        <w:rPr>
          <w:rFonts w:ascii="Garamond" w:hAnsi="Garamond"/>
          <w:color w:val="002060"/>
          <w:sz w:val="22"/>
          <w:szCs w:val="22"/>
        </w:rPr>
      </w:pPr>
      <w:r>
        <w:rPr>
          <w:rFonts w:ascii="Garamond" w:hAnsi="Garamond"/>
          <w:color w:val="002060"/>
          <w:sz w:val="22"/>
          <w:szCs w:val="22"/>
        </w:rPr>
        <w:t>Projects:  Revisions of R71, R80, and R85</w:t>
      </w:r>
    </w:p>
    <w:p w:rsidR="00A86C0A" w:rsidRDefault="00A86C0A" w:rsidP="00A86C0A">
      <w:pPr>
        <w:ind w:left="720"/>
        <w:rPr>
          <w:rFonts w:ascii="Garamond" w:hAnsi="Garamond"/>
          <w:color w:val="002060"/>
          <w:sz w:val="22"/>
          <w:szCs w:val="22"/>
        </w:rPr>
      </w:pPr>
      <w:r>
        <w:rPr>
          <w:rFonts w:ascii="Garamond" w:hAnsi="Garamond"/>
          <w:color w:val="002060"/>
          <w:sz w:val="22"/>
          <w:szCs w:val="22"/>
        </w:rPr>
        <w:t>Göteborg, Sweden</w:t>
      </w:r>
    </w:p>
    <w:p w:rsidR="00A86C0A" w:rsidRDefault="00A86C0A" w:rsidP="00A86C0A">
      <w:pPr>
        <w:ind w:left="720"/>
        <w:rPr>
          <w:rFonts w:ascii="Garamond" w:hAnsi="Garamond"/>
          <w:color w:val="002060"/>
          <w:sz w:val="22"/>
          <w:szCs w:val="22"/>
        </w:rPr>
      </w:pPr>
      <w:r>
        <w:rPr>
          <w:rFonts w:ascii="Garamond" w:hAnsi="Garamond"/>
          <w:color w:val="002060"/>
          <w:sz w:val="22"/>
          <w:szCs w:val="22"/>
        </w:rPr>
        <w:t xml:space="preserve">14-16 June 2016 </w:t>
      </w:r>
    </w:p>
    <w:p w:rsidR="00A86C0A" w:rsidRDefault="00A86C0A" w:rsidP="00A86C0A">
      <w:pPr>
        <w:ind w:left="720"/>
        <w:rPr>
          <w:rFonts w:ascii="Garamond" w:hAnsi="Garamond"/>
          <w:color w:val="002060"/>
          <w:sz w:val="22"/>
          <w:szCs w:val="22"/>
        </w:rPr>
      </w:pPr>
      <w:r>
        <w:rPr>
          <w:rFonts w:ascii="Garamond" w:hAnsi="Garamond"/>
          <w:color w:val="002060"/>
          <w:sz w:val="22"/>
          <w:szCs w:val="22"/>
        </w:rPr>
        <w:t>(</w:t>
      </w:r>
      <w:proofErr w:type="gramStart"/>
      <w:r>
        <w:rPr>
          <w:rFonts w:ascii="Garamond" w:hAnsi="Garamond"/>
          <w:color w:val="002060"/>
          <w:sz w:val="22"/>
          <w:szCs w:val="22"/>
        </w:rPr>
        <w:t>additional</w:t>
      </w:r>
      <w:proofErr w:type="gramEnd"/>
      <w:r>
        <w:rPr>
          <w:rFonts w:ascii="Garamond" w:hAnsi="Garamond"/>
          <w:color w:val="002060"/>
          <w:sz w:val="22"/>
          <w:szCs w:val="22"/>
        </w:rPr>
        <w:t xml:space="preserve"> details should soon be available)</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r>
        <w:rPr>
          <w:rFonts w:ascii="Garamond" w:hAnsi="Garamond"/>
          <w:color w:val="002060"/>
          <w:sz w:val="22"/>
          <w:szCs w:val="22"/>
        </w:rPr>
        <w:t>-----------------------------------------------------------------------------</w:t>
      </w:r>
    </w:p>
    <w:p w:rsidR="00A86C0A" w:rsidRDefault="00A86C0A" w:rsidP="00A86C0A">
      <w:pPr>
        <w:rPr>
          <w:rFonts w:ascii="Garamond" w:hAnsi="Garamond"/>
          <w:color w:val="002060"/>
          <w:sz w:val="22"/>
          <w:szCs w:val="22"/>
        </w:rPr>
      </w:pPr>
      <w:r>
        <w:rPr>
          <w:rFonts w:ascii="Garamond" w:hAnsi="Garamond"/>
          <w:color w:val="002060"/>
          <w:sz w:val="22"/>
          <w:szCs w:val="22"/>
        </w:rPr>
        <w:t>I hope this email finds all of my friends and colleagues healthy and happy, and I look forward to working with everyone on this R71 project (and the R85 project) in 2016.</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r>
        <w:rPr>
          <w:rFonts w:ascii="Garamond" w:hAnsi="Garamond"/>
          <w:color w:val="002060"/>
          <w:sz w:val="22"/>
          <w:szCs w:val="22"/>
        </w:rPr>
        <w:t>Best regards,</w:t>
      </w:r>
    </w:p>
    <w:p w:rsidR="00A86C0A" w:rsidRDefault="00A86C0A" w:rsidP="00A86C0A">
      <w:pPr>
        <w:rPr>
          <w:rFonts w:ascii="Garamond" w:hAnsi="Garamond"/>
          <w:color w:val="002060"/>
          <w:sz w:val="22"/>
          <w:szCs w:val="22"/>
        </w:rPr>
      </w:pPr>
    </w:p>
    <w:p w:rsidR="00A86C0A" w:rsidRDefault="00A86C0A" w:rsidP="00A86C0A">
      <w:pPr>
        <w:rPr>
          <w:rFonts w:ascii="Garamond" w:hAnsi="Garamond"/>
          <w:color w:val="002060"/>
          <w:sz w:val="22"/>
          <w:szCs w:val="22"/>
        </w:rPr>
      </w:pPr>
      <w:r>
        <w:rPr>
          <w:rFonts w:ascii="Garamond" w:hAnsi="Garamond"/>
          <w:color w:val="002060"/>
          <w:sz w:val="22"/>
          <w:szCs w:val="22"/>
        </w:rPr>
        <w:t>Ralph Richter</w:t>
      </w:r>
    </w:p>
    <w:p w:rsidR="00A86C0A" w:rsidRDefault="00A86C0A" w:rsidP="00A86C0A">
      <w:pPr>
        <w:rPr>
          <w:rFonts w:ascii="Garamond" w:hAnsi="Garamond"/>
          <w:color w:val="002060"/>
          <w:sz w:val="22"/>
          <w:szCs w:val="22"/>
        </w:rPr>
      </w:pPr>
      <w:r>
        <w:rPr>
          <w:rFonts w:ascii="Garamond" w:hAnsi="Garamond"/>
          <w:color w:val="002060"/>
          <w:sz w:val="22"/>
          <w:szCs w:val="22"/>
        </w:rPr>
        <w:t>Convener of the R71 and R85 Project Groups</w:t>
      </w:r>
    </w:p>
    <w:p w:rsidR="00A86C0A" w:rsidRDefault="00A86C0A" w:rsidP="00A86C0A">
      <w:pPr>
        <w:rPr>
          <w:rFonts w:ascii="Garamond" w:hAnsi="Garamond"/>
          <w:color w:val="002060"/>
        </w:rPr>
      </w:pPr>
    </w:p>
    <w:p w:rsidR="00A86C0A" w:rsidRDefault="00A86C0A" w:rsidP="00A86C0A">
      <w:pPr>
        <w:rPr>
          <w:b/>
          <w:bCs/>
          <w:i/>
          <w:iCs/>
          <w:color w:val="000080"/>
          <w:sz w:val="20"/>
          <w:szCs w:val="20"/>
        </w:rPr>
      </w:pPr>
      <w:r>
        <w:rPr>
          <w:b/>
          <w:bCs/>
          <w:i/>
          <w:iCs/>
          <w:color w:val="000080"/>
          <w:sz w:val="20"/>
          <w:szCs w:val="20"/>
        </w:rPr>
        <w:t>Ralph Richter, P.E.</w:t>
      </w:r>
    </w:p>
    <w:p w:rsidR="00A86C0A" w:rsidRDefault="00A86C0A" w:rsidP="00A86C0A">
      <w:pPr>
        <w:rPr>
          <w:i/>
          <w:iCs/>
          <w:color w:val="000080"/>
          <w:sz w:val="18"/>
          <w:szCs w:val="18"/>
        </w:rPr>
      </w:pPr>
      <w:r>
        <w:rPr>
          <w:i/>
          <w:iCs/>
          <w:color w:val="000080"/>
          <w:sz w:val="18"/>
          <w:szCs w:val="18"/>
        </w:rPr>
        <w:t>International Legal Metrology</w:t>
      </w:r>
    </w:p>
    <w:p w:rsidR="00A86C0A" w:rsidRDefault="00A86C0A" w:rsidP="00A86C0A">
      <w:pPr>
        <w:rPr>
          <w:i/>
          <w:iCs/>
          <w:color w:val="000080"/>
          <w:sz w:val="18"/>
          <w:szCs w:val="18"/>
        </w:rPr>
      </w:pPr>
      <w:r>
        <w:rPr>
          <w:i/>
          <w:iCs/>
          <w:color w:val="000080"/>
          <w:sz w:val="18"/>
          <w:szCs w:val="18"/>
        </w:rPr>
        <w:t>National Institute of Standards and Technology</w:t>
      </w:r>
    </w:p>
    <w:p w:rsidR="00A86C0A" w:rsidRDefault="00A86C0A" w:rsidP="00A86C0A">
      <w:pPr>
        <w:rPr>
          <w:i/>
          <w:iCs/>
          <w:color w:val="000080"/>
          <w:sz w:val="18"/>
          <w:szCs w:val="18"/>
        </w:rPr>
      </w:pPr>
      <w:r>
        <w:rPr>
          <w:i/>
          <w:iCs/>
          <w:color w:val="000080"/>
          <w:sz w:val="18"/>
          <w:szCs w:val="18"/>
        </w:rPr>
        <w:t xml:space="preserve">100 Bureau Drive, Stop 2600 </w:t>
      </w:r>
    </w:p>
    <w:p w:rsidR="00A86C0A" w:rsidRDefault="00A86C0A" w:rsidP="00A86C0A">
      <w:pPr>
        <w:rPr>
          <w:i/>
          <w:iCs/>
          <w:color w:val="000080"/>
          <w:sz w:val="18"/>
          <w:szCs w:val="18"/>
        </w:rPr>
      </w:pPr>
      <w:r>
        <w:rPr>
          <w:i/>
          <w:iCs/>
          <w:color w:val="000080"/>
          <w:sz w:val="18"/>
          <w:szCs w:val="18"/>
        </w:rPr>
        <w:t>Gaithersburg, MD 20899-2600</w:t>
      </w:r>
    </w:p>
    <w:p w:rsidR="00A86C0A" w:rsidRDefault="00A86C0A" w:rsidP="00A86C0A">
      <w:pPr>
        <w:rPr>
          <w:b/>
          <w:bCs/>
          <w:i/>
          <w:iCs/>
          <w:color w:val="000080"/>
          <w:sz w:val="18"/>
          <w:szCs w:val="18"/>
        </w:rPr>
      </w:pPr>
      <w:r>
        <w:rPr>
          <w:b/>
          <w:bCs/>
          <w:i/>
          <w:iCs/>
          <w:color w:val="000080"/>
          <w:sz w:val="18"/>
          <w:szCs w:val="18"/>
        </w:rPr>
        <w:t>United States</w:t>
      </w:r>
    </w:p>
    <w:p w:rsidR="00A86C0A" w:rsidRDefault="00A86C0A" w:rsidP="00A86C0A">
      <w:pPr>
        <w:rPr>
          <w:i/>
          <w:iCs/>
          <w:color w:val="000080"/>
          <w:sz w:val="18"/>
          <w:szCs w:val="18"/>
        </w:rPr>
      </w:pPr>
      <w:proofErr w:type="gramStart"/>
      <w:r>
        <w:rPr>
          <w:i/>
          <w:iCs/>
          <w:color w:val="000080"/>
          <w:sz w:val="18"/>
          <w:szCs w:val="18"/>
        </w:rPr>
        <w:t>tel</w:t>
      </w:r>
      <w:proofErr w:type="gramEnd"/>
      <w:r>
        <w:rPr>
          <w:i/>
          <w:iCs/>
          <w:color w:val="000080"/>
          <w:sz w:val="18"/>
          <w:szCs w:val="18"/>
        </w:rPr>
        <w:t xml:space="preserve"> (301) 975-3997</w:t>
      </w:r>
    </w:p>
    <w:p w:rsidR="00A86C0A" w:rsidRDefault="00A86C0A" w:rsidP="00A86C0A">
      <w:pPr>
        <w:rPr>
          <w:i/>
          <w:iCs/>
          <w:color w:val="000080"/>
          <w:sz w:val="18"/>
          <w:szCs w:val="18"/>
        </w:rPr>
      </w:pPr>
      <w:proofErr w:type="gramStart"/>
      <w:r>
        <w:rPr>
          <w:i/>
          <w:iCs/>
          <w:color w:val="000080"/>
          <w:sz w:val="18"/>
          <w:szCs w:val="18"/>
        </w:rPr>
        <w:t>fax</w:t>
      </w:r>
      <w:proofErr w:type="gramEnd"/>
      <w:r>
        <w:rPr>
          <w:i/>
          <w:iCs/>
          <w:color w:val="000080"/>
          <w:sz w:val="18"/>
          <w:szCs w:val="18"/>
        </w:rPr>
        <w:t xml:space="preserve"> (301) 975-8091</w:t>
      </w:r>
    </w:p>
    <w:p w:rsidR="00A86C0A" w:rsidRDefault="00A86C0A" w:rsidP="00A86C0A">
      <w:pPr>
        <w:rPr>
          <w:i/>
          <w:iCs/>
          <w:color w:val="000080"/>
          <w:sz w:val="18"/>
          <w:szCs w:val="18"/>
        </w:rPr>
      </w:pPr>
      <w:proofErr w:type="gramStart"/>
      <w:r>
        <w:rPr>
          <w:i/>
          <w:iCs/>
          <w:color w:val="000080"/>
          <w:sz w:val="18"/>
          <w:szCs w:val="18"/>
        </w:rPr>
        <w:t>email</w:t>
      </w:r>
      <w:proofErr w:type="gramEnd"/>
      <w:r>
        <w:rPr>
          <w:i/>
          <w:iCs/>
          <w:color w:val="000080"/>
          <w:sz w:val="18"/>
          <w:szCs w:val="18"/>
        </w:rPr>
        <w:t xml:space="preserve">:   </w:t>
      </w:r>
      <w:hyperlink r:id="rId8" w:history="1">
        <w:r>
          <w:rPr>
            <w:rStyle w:val="Hyperlink"/>
            <w:i/>
            <w:iCs/>
            <w:sz w:val="18"/>
            <w:szCs w:val="18"/>
          </w:rPr>
          <w:t>ralph.richter@nist.gov</w:t>
        </w:r>
      </w:hyperlink>
    </w:p>
    <w:p w:rsidR="00030C70" w:rsidRDefault="00030C70"/>
    <w:sectPr w:rsidR="00030C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914F6"/>
    <w:multiLevelType w:val="hybridMultilevel"/>
    <w:tmpl w:val="C91E0C1E"/>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nsid w:val="3518207F"/>
    <w:multiLevelType w:val="hybridMultilevel"/>
    <w:tmpl w:val="D5DA87F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inkAnnotations="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C0A"/>
    <w:rsid w:val="00010657"/>
    <w:rsid w:val="00030C70"/>
    <w:rsid w:val="007E341B"/>
    <w:rsid w:val="00A86C0A"/>
    <w:rsid w:val="00AA6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C0A"/>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6C0A"/>
    <w:rPr>
      <w:color w:val="0000FF"/>
      <w:u w:val="single"/>
    </w:rPr>
  </w:style>
  <w:style w:type="paragraph" w:styleId="ListParagraph">
    <w:name w:val="List Paragraph"/>
    <w:basedOn w:val="Normal"/>
    <w:uiPriority w:val="34"/>
    <w:qFormat/>
    <w:rsid w:val="00A86C0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C0A"/>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6C0A"/>
    <w:rPr>
      <w:color w:val="0000FF"/>
      <w:u w:val="single"/>
    </w:rPr>
  </w:style>
  <w:style w:type="paragraph" w:styleId="ListParagraph">
    <w:name w:val="List Paragraph"/>
    <w:basedOn w:val="Normal"/>
    <w:uiPriority w:val="34"/>
    <w:qFormat/>
    <w:rsid w:val="00A86C0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4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ph.richter@nist.gov" TargetMode="External"/><Relationship Id="rId3" Type="http://schemas.microsoft.com/office/2007/relationships/stylesWithEffects" Target="stylesWithEffects.xml"/><Relationship Id="rId7" Type="http://schemas.openxmlformats.org/officeDocument/2006/relationships/hyperlink" Target="https://www.oiml.org/en/structure/members/memberslist_view?varMember=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iml.org/en/technical-work/projectedit_view?idsc=12&amp;sclabel=Static%20volume%20and%20mass%20measurement&amp;idtc=8&amp;scnum=1&amp;tcnum=8&amp;tclabel=Measurement%20of%20quantities%20of%20fluids&amp;idproject=414&amp;projectnum=9&amp;projectlabel=Revision%20of%20R71%20-%20Fixed%20storage%20tanks.%20General%20requirement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768</Words>
  <Characters>4380</Characters>
  <Application>Microsoft Office Word</Application>
  <DocSecurity>0</DocSecurity>
  <Lines>36</Lines>
  <Paragraphs>10</Paragraphs>
  <ScaleCrop>false</ScaleCrop>
  <Company>NIST</Company>
  <LinksUpToDate>false</LinksUpToDate>
  <CharactersWithSpaces>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 Ralph A.</dc:creator>
  <cp:lastModifiedBy>Richter, Ralph A.</cp:lastModifiedBy>
  <cp:revision>2</cp:revision>
  <dcterms:created xsi:type="dcterms:W3CDTF">2016-03-03T01:03:00Z</dcterms:created>
  <dcterms:modified xsi:type="dcterms:W3CDTF">2016-03-03T01:06:00Z</dcterms:modified>
</cp:coreProperties>
</file>